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11" w:rsidRPr="00B40762" w:rsidRDefault="004718F7">
      <w:pPr>
        <w:rPr>
          <w:b/>
          <w:sz w:val="24"/>
          <w:szCs w:val="24"/>
          <w:u w:val="single"/>
        </w:rPr>
      </w:pPr>
      <w:r w:rsidRPr="00B40762">
        <w:rPr>
          <w:b/>
          <w:sz w:val="24"/>
          <w:szCs w:val="24"/>
          <w:u w:val="single"/>
        </w:rPr>
        <w:t>EHS FAQ’s for Residents &amp; Fellows</w:t>
      </w:r>
    </w:p>
    <w:p w:rsidR="004718F7" w:rsidRDefault="004718F7"/>
    <w:p w:rsidR="007954A3" w:rsidRPr="007954A3" w:rsidRDefault="00AC5BB0" w:rsidP="00185001">
      <w:pPr>
        <w:pStyle w:val="ListParagraph"/>
        <w:numPr>
          <w:ilvl w:val="0"/>
          <w:numId w:val="1"/>
        </w:numPr>
      </w:pPr>
      <w:r>
        <w:rPr>
          <w:b/>
        </w:rPr>
        <w:t xml:space="preserve">I have an appointment for a health evaluation at UMMC.  </w:t>
      </w:r>
      <w:r w:rsidR="00185001" w:rsidRPr="00185001">
        <w:rPr>
          <w:b/>
        </w:rPr>
        <w:t>What do I need to do prior to my Employee Health Services (EHS) visit?</w:t>
      </w:r>
      <w:r w:rsidR="007954A3">
        <w:rPr>
          <w:b/>
        </w:rPr>
        <w:t xml:space="preserve">  </w:t>
      </w:r>
    </w:p>
    <w:p w:rsidR="007954A3" w:rsidRDefault="007954A3" w:rsidP="007954A3">
      <w:pPr>
        <w:pStyle w:val="ListParagraph"/>
        <w:numPr>
          <w:ilvl w:val="1"/>
          <w:numId w:val="1"/>
        </w:numPr>
      </w:pPr>
      <w:r w:rsidRPr="007954A3">
        <w:t>Obtain</w:t>
      </w:r>
      <w:r>
        <w:t xml:space="preserve"> immunization records or titers (Measles, Mumps, Rubella, Varicella, hepatitis B, </w:t>
      </w:r>
      <w:proofErr w:type="spellStart"/>
      <w:r>
        <w:t>Tdap</w:t>
      </w:r>
      <w:proofErr w:type="spellEnd"/>
      <w:r>
        <w:t>) from School or Hospital,</w:t>
      </w:r>
    </w:p>
    <w:p w:rsidR="00B97514" w:rsidRDefault="007954A3" w:rsidP="007954A3">
      <w:pPr>
        <w:pStyle w:val="ListParagraph"/>
        <w:numPr>
          <w:ilvl w:val="1"/>
          <w:numId w:val="1"/>
        </w:numPr>
      </w:pPr>
      <w:r>
        <w:t xml:space="preserve"> </w:t>
      </w:r>
      <w:r w:rsidR="00792323">
        <w:t>O</w:t>
      </w:r>
      <w:r>
        <w:t xml:space="preserve">btain record of tuberculin skin test result </w:t>
      </w:r>
      <w:r w:rsidR="00792323">
        <w:t>or TB blood test result</w:t>
      </w:r>
      <w:r>
        <w:t xml:space="preserve">–performed in the last 12 months </w:t>
      </w:r>
      <w:r w:rsidR="00AC5BB0">
        <w:t xml:space="preserve">(a skin test will be placed during your visit) </w:t>
      </w:r>
      <w:r>
        <w:t>or if skin test is reactive</w:t>
      </w:r>
      <w:r w:rsidR="00792323">
        <w:t>/positive</w:t>
      </w:r>
      <w:r>
        <w:t xml:space="preserve">, obtain copy of x-ray (interpretation) performed </w:t>
      </w:r>
      <w:r w:rsidR="00AC5BB0">
        <w:t>at time of conversion or later</w:t>
      </w:r>
      <w:r>
        <w:t>.</w:t>
      </w:r>
    </w:p>
    <w:p w:rsidR="007954A3" w:rsidRPr="007954A3" w:rsidRDefault="007954A3" w:rsidP="007954A3">
      <w:pPr>
        <w:pStyle w:val="ListParagraph"/>
        <w:numPr>
          <w:ilvl w:val="1"/>
          <w:numId w:val="1"/>
        </w:numPr>
      </w:pPr>
      <w:r>
        <w:t xml:space="preserve">Send completed </w:t>
      </w:r>
      <w:r w:rsidR="00AC5BB0">
        <w:t>6</w:t>
      </w:r>
      <w:r>
        <w:t xml:space="preserve"> page health questionnaire and registration form to </w:t>
      </w:r>
      <w:hyperlink r:id="rId5" w:history="1">
        <w:r w:rsidRPr="00F728DD">
          <w:rPr>
            <w:rStyle w:val="Hyperlink"/>
          </w:rPr>
          <w:t>employee</w:t>
        </w:r>
        <w:r w:rsidRPr="006D4AA4">
          <w:rPr>
            <w:rStyle w:val="Hyperlink"/>
            <w:b/>
          </w:rPr>
          <w:t>_</w:t>
        </w:r>
        <w:r w:rsidRPr="00F728DD">
          <w:rPr>
            <w:rStyle w:val="Hyperlink"/>
          </w:rPr>
          <w:t>health@umm.edu</w:t>
        </w:r>
      </w:hyperlink>
      <w:r>
        <w:t xml:space="preserve"> </w:t>
      </w:r>
      <w:r w:rsidRPr="00AC5BB0">
        <w:rPr>
          <w:highlight w:val="yellow"/>
        </w:rPr>
        <w:t xml:space="preserve">as soon as possible, </w:t>
      </w:r>
      <w:r w:rsidRPr="00AC5BB0">
        <w:rPr>
          <w:b/>
          <w:highlight w:val="yellow"/>
          <w:u w:val="single"/>
        </w:rPr>
        <w:t>no later than 4/</w:t>
      </w:r>
      <w:r w:rsidR="00AC5BB0" w:rsidRPr="00AC5BB0">
        <w:rPr>
          <w:b/>
          <w:highlight w:val="yellow"/>
          <w:u w:val="single"/>
        </w:rPr>
        <w:t>1</w:t>
      </w:r>
      <w:bookmarkStart w:id="0" w:name="_GoBack"/>
      <w:bookmarkEnd w:id="0"/>
      <w:r w:rsidRPr="00AC5BB0">
        <w:rPr>
          <w:b/>
          <w:highlight w:val="yellow"/>
          <w:u w:val="single"/>
        </w:rPr>
        <w:t>/</w:t>
      </w:r>
      <w:r w:rsidR="00AC5BB0" w:rsidRPr="00AC5BB0">
        <w:rPr>
          <w:b/>
          <w:highlight w:val="yellow"/>
          <w:u w:val="single"/>
        </w:rPr>
        <w:t>20</w:t>
      </w:r>
      <w:r>
        <w:t>.</w:t>
      </w:r>
    </w:p>
    <w:p w:rsidR="00185001" w:rsidRPr="00185001" w:rsidRDefault="00185001" w:rsidP="00185001">
      <w:pPr>
        <w:pStyle w:val="ListParagraph"/>
        <w:numPr>
          <w:ilvl w:val="0"/>
          <w:numId w:val="1"/>
        </w:numPr>
        <w:rPr>
          <w:b/>
        </w:rPr>
      </w:pPr>
      <w:r w:rsidRPr="00185001">
        <w:rPr>
          <w:b/>
        </w:rPr>
        <w:t>What can I expect during my Pre-placement health evaluation in EHS?</w:t>
      </w:r>
      <w:r w:rsidR="008258B2">
        <w:rPr>
          <w:b/>
        </w:rPr>
        <w:t xml:space="preserve">  </w:t>
      </w:r>
      <w:r w:rsidR="008258B2" w:rsidRPr="008258B2">
        <w:t>EHS RN will review</w:t>
      </w:r>
      <w:r w:rsidR="008258B2">
        <w:t xml:space="preserve"> your health questionnaire and any immunization/titer records, bloodwork may be done for titers if required, vaccinations will be offered if required, TB screening via TST or Questionnaire, Respirator Medical Clearance and Fit testing or education/demonstration back of Powered Air Purifying Respirator, Urine Drug Screen collection, distance vision screening, color vision screening, blood pressure, pulse, Height, weight and BMI.</w:t>
      </w:r>
    </w:p>
    <w:p w:rsidR="00185001" w:rsidRDefault="00185001" w:rsidP="008258B2">
      <w:pPr>
        <w:pStyle w:val="ListParagraph"/>
        <w:numPr>
          <w:ilvl w:val="0"/>
          <w:numId w:val="1"/>
        </w:numPr>
        <w:rPr>
          <w:b/>
        </w:rPr>
      </w:pPr>
      <w:r w:rsidRPr="00185001">
        <w:rPr>
          <w:b/>
        </w:rPr>
        <w:t>What should I do if I have a medical condition?</w:t>
      </w:r>
      <w:r w:rsidR="008258B2">
        <w:rPr>
          <w:b/>
        </w:rPr>
        <w:t xml:space="preserve">  </w:t>
      </w:r>
      <w:r w:rsidR="008258B2" w:rsidRPr="008258B2">
        <w:t>If you have</w:t>
      </w:r>
      <w:r w:rsidR="008258B2">
        <w:t xml:space="preserve"> a medical condition that requires medication (such as, but not limited to: anxiety, depression, bipolar disorder, ADD, migraines) or had a surgical procedure in the past year (such as, but not limited to: back, knee, hip, shoulder, wrist) or have another chronic medical condition which may impact your ability to perform job duties (</w:t>
      </w:r>
      <w:r w:rsidR="008258B2" w:rsidRPr="008258B2">
        <w:t>such as, but not limited to:</w:t>
      </w:r>
      <w:r w:rsidR="008258B2">
        <w:t xml:space="preserve"> narcolepsy, seizure disorder,) </w:t>
      </w:r>
      <w:r w:rsidR="008258B2" w:rsidRPr="00265064">
        <w:rPr>
          <w:u w:val="single"/>
        </w:rPr>
        <w:t>medical documentation from your treating provider will be required.</w:t>
      </w:r>
      <w:r w:rsidR="00503B08" w:rsidRPr="00265064">
        <w:rPr>
          <w:u w:val="single"/>
        </w:rPr>
        <w:t xml:space="preserve">  See specific UMMC ‘</w:t>
      </w:r>
      <w:r w:rsidR="00E2338C" w:rsidRPr="00265064">
        <w:rPr>
          <w:u w:val="single"/>
        </w:rPr>
        <w:t>Treating Physician Pre-Placement Medical Review’ form</w:t>
      </w:r>
      <w:r w:rsidR="00E2338C">
        <w:t>.</w:t>
      </w:r>
      <w:r w:rsidR="00265064">
        <w:t xml:space="preserve"> If required information is not received prior to the start date, the </w:t>
      </w:r>
      <w:r w:rsidR="00265064" w:rsidRPr="00265064">
        <w:rPr>
          <w:u w:val="single"/>
        </w:rPr>
        <w:t>Residency Director will be notified</w:t>
      </w:r>
      <w:r w:rsidR="00265064">
        <w:t xml:space="preserve"> that the employee has not completed employment clearance requirements.</w:t>
      </w:r>
    </w:p>
    <w:p w:rsidR="00185001" w:rsidRPr="00703128" w:rsidRDefault="00185001" w:rsidP="00503B08">
      <w:pPr>
        <w:pStyle w:val="ListParagraph"/>
        <w:numPr>
          <w:ilvl w:val="0"/>
          <w:numId w:val="1"/>
        </w:numPr>
        <w:rPr>
          <w:b/>
        </w:rPr>
      </w:pPr>
      <w:r>
        <w:rPr>
          <w:b/>
        </w:rPr>
        <w:t>What type of testing will be done in EHS?</w:t>
      </w:r>
      <w:r w:rsidR="008258B2">
        <w:rPr>
          <w:b/>
        </w:rPr>
        <w:t xml:space="preserve"> </w:t>
      </w:r>
      <w:r w:rsidR="008258B2">
        <w:t xml:space="preserve">Labs for </w:t>
      </w:r>
      <w:r w:rsidR="00503B08">
        <w:t xml:space="preserve">measles, mumps, rubella, varicella, hepatitis B </w:t>
      </w:r>
      <w:r w:rsidR="008258B2">
        <w:t xml:space="preserve">titers </w:t>
      </w:r>
      <w:r w:rsidR="00503B08">
        <w:t xml:space="preserve">– if necessary. Vaccination for </w:t>
      </w:r>
      <w:r w:rsidR="00503B08" w:rsidRPr="00503B08">
        <w:t>measles, mumps, rubella, varicella, hepatitis B</w:t>
      </w:r>
      <w:r w:rsidR="00503B08">
        <w:t xml:space="preserve"> and </w:t>
      </w:r>
      <w:proofErr w:type="spellStart"/>
      <w:r w:rsidR="00503B08">
        <w:t>Tdap</w:t>
      </w:r>
      <w:proofErr w:type="spellEnd"/>
      <w:r w:rsidR="00503B08">
        <w:t xml:space="preserve"> – if necessary. Tuberculin skin testing.  Urine drug screen collection.  Blood pressure and pulse. Distance vision screening and color vision screening.</w:t>
      </w:r>
    </w:p>
    <w:p w:rsidR="00703128" w:rsidRPr="00E2338C" w:rsidRDefault="00703128" w:rsidP="00503B08">
      <w:pPr>
        <w:pStyle w:val="ListParagraph"/>
        <w:numPr>
          <w:ilvl w:val="0"/>
          <w:numId w:val="1"/>
        </w:numPr>
        <w:rPr>
          <w:b/>
        </w:rPr>
      </w:pPr>
      <w:r>
        <w:rPr>
          <w:b/>
        </w:rPr>
        <w:t>I currently reside in another state, can I get my Labs (measles, mumps, rubella, varicella, hepatitis B) completed in this state or do I need to wait until I relocate to Maryland?</w:t>
      </w:r>
      <w:r>
        <w:t xml:space="preserve">  UMMC does </w:t>
      </w:r>
      <w:r w:rsidRPr="00703128">
        <w:rPr>
          <w:u w:val="single"/>
        </w:rPr>
        <w:t xml:space="preserve">not </w:t>
      </w:r>
      <w:r>
        <w:t>have a contract with a national clinic to perform these tests.  If you do not have the required proof of vaccination as indicated above or you have  insufficient records, you can arrange to have these tests done by your current hospital or school, your primary care physician, a local travel clinic or urgent care at your own expense.</w:t>
      </w:r>
    </w:p>
    <w:p w:rsidR="00E2338C" w:rsidRPr="00E2338C" w:rsidRDefault="00E2338C" w:rsidP="00E2338C">
      <w:pPr>
        <w:pStyle w:val="ListParagraph"/>
        <w:numPr>
          <w:ilvl w:val="0"/>
          <w:numId w:val="1"/>
        </w:numPr>
      </w:pPr>
      <w:r w:rsidRPr="00E2338C">
        <w:rPr>
          <w:b/>
        </w:rPr>
        <w:t xml:space="preserve">Can I get a TST at my current institution?  </w:t>
      </w:r>
      <w:r w:rsidRPr="00E2338C">
        <w:t xml:space="preserve">Yes, UMMC needs a TST to be place/read within the </w:t>
      </w:r>
      <w:r w:rsidR="00AC5BB0">
        <w:t>9</w:t>
      </w:r>
      <w:r w:rsidR="008D25BB">
        <w:t xml:space="preserve">0 days </w:t>
      </w:r>
      <w:r w:rsidRPr="00E2338C">
        <w:t>prior to start date, in order to clear an employee for new hire.</w:t>
      </w:r>
    </w:p>
    <w:p w:rsidR="004718F7" w:rsidRDefault="004718F7" w:rsidP="004718F7">
      <w:pPr>
        <w:pStyle w:val="ListParagraph"/>
        <w:numPr>
          <w:ilvl w:val="0"/>
          <w:numId w:val="1"/>
        </w:numPr>
      </w:pPr>
      <w:r w:rsidRPr="0047546E">
        <w:rPr>
          <w:b/>
        </w:rPr>
        <w:t>W</w:t>
      </w:r>
      <w:r w:rsidR="00185001">
        <w:rPr>
          <w:b/>
        </w:rPr>
        <w:t xml:space="preserve">ill I need a </w:t>
      </w:r>
      <w:r w:rsidRPr="0047546E">
        <w:rPr>
          <w:b/>
        </w:rPr>
        <w:t>two</w:t>
      </w:r>
      <w:r w:rsidR="00185001">
        <w:rPr>
          <w:b/>
        </w:rPr>
        <w:t>-step</w:t>
      </w:r>
      <w:r w:rsidRPr="0047546E">
        <w:rPr>
          <w:b/>
        </w:rPr>
        <w:t xml:space="preserve"> tuberculin skin test (TST)?</w:t>
      </w:r>
      <w:r>
        <w:t xml:space="preserve">  UMMC</w:t>
      </w:r>
      <w:r w:rsidR="0047546E">
        <w:t xml:space="preserve"> </w:t>
      </w:r>
      <w:proofErr w:type="gramStart"/>
      <w:r w:rsidR="0047546E">
        <w:t xml:space="preserve">EHS </w:t>
      </w:r>
      <w:r>
        <w:t xml:space="preserve"> follows</w:t>
      </w:r>
      <w:proofErr w:type="gramEnd"/>
      <w:r>
        <w:t xml:space="preserve"> the CDC recommendation that all new hires at healthcare institutions are screened via 2 step TB </w:t>
      </w:r>
      <w:r>
        <w:lastRenderedPageBreak/>
        <w:t>screening.    The CDC defines two step as: TST placement- then read in 2-3 days and repeated again in 1 – 3 weeks.</w:t>
      </w:r>
      <w:r w:rsidR="00715843">
        <w:t xml:space="preserve">  UMMC EHS </w:t>
      </w:r>
      <w:r w:rsidR="00715843" w:rsidRPr="00E2338C">
        <w:rPr>
          <w:u w:val="single"/>
        </w:rPr>
        <w:t>will accept</w:t>
      </w:r>
      <w:r w:rsidR="00715843">
        <w:t xml:space="preserve"> a record of a TST if you had one placed/read in the prior 12 months</w:t>
      </w:r>
      <w:r w:rsidR="00E2338C">
        <w:t xml:space="preserve"> a</w:t>
      </w:r>
      <w:r w:rsidR="00715843">
        <w:t>s one of the two skin tests required.</w:t>
      </w:r>
    </w:p>
    <w:p w:rsidR="004718F7" w:rsidRDefault="004718F7" w:rsidP="004718F7">
      <w:pPr>
        <w:pStyle w:val="ListParagraph"/>
        <w:numPr>
          <w:ilvl w:val="0"/>
          <w:numId w:val="1"/>
        </w:numPr>
      </w:pPr>
      <w:r w:rsidRPr="0047546E">
        <w:rPr>
          <w:b/>
        </w:rPr>
        <w:t>My current institution screens employees using IGRA blood test, is that ok?</w:t>
      </w:r>
      <w:r w:rsidR="00FF4E4A" w:rsidRPr="0047546E">
        <w:rPr>
          <w:b/>
        </w:rPr>
        <w:t xml:space="preserve"> </w:t>
      </w:r>
      <w:r w:rsidR="00FF4E4A">
        <w:t xml:space="preserve"> Yes, UMMC will need an IGRA (T-</w:t>
      </w:r>
      <w:r w:rsidR="00D9400C">
        <w:t>s</w:t>
      </w:r>
      <w:r w:rsidR="00FF4E4A">
        <w:t xml:space="preserve">pot or </w:t>
      </w:r>
      <w:proofErr w:type="spellStart"/>
      <w:r w:rsidR="00FF4E4A">
        <w:t>Quantiferon</w:t>
      </w:r>
      <w:proofErr w:type="spellEnd"/>
      <w:r w:rsidR="00FF4E4A">
        <w:t xml:space="preserve"> Gold)  blood test result </w:t>
      </w:r>
      <w:r w:rsidR="00690384">
        <w:t xml:space="preserve">performed </w:t>
      </w:r>
      <w:r w:rsidR="00FF4E4A">
        <w:t xml:space="preserve">within </w:t>
      </w:r>
      <w:r w:rsidR="00AC5BB0">
        <w:t>9</w:t>
      </w:r>
      <w:r w:rsidR="00690384">
        <w:t xml:space="preserve">0 days </w:t>
      </w:r>
      <w:r w:rsidR="00FF4E4A">
        <w:t>prior to the start date in order to clear an employee for new hire</w:t>
      </w:r>
      <w:r w:rsidR="00715843">
        <w:t xml:space="preserve"> (this will satisfy the two-step requirement</w:t>
      </w:r>
      <w:r w:rsidR="006F5D19">
        <w:t>)</w:t>
      </w:r>
      <w:r w:rsidR="00FF4E4A">
        <w:t xml:space="preserve">.  </w:t>
      </w:r>
    </w:p>
    <w:p w:rsidR="00FF4E4A" w:rsidRDefault="00FF4E4A" w:rsidP="004718F7">
      <w:pPr>
        <w:pStyle w:val="ListParagraph"/>
        <w:numPr>
          <w:ilvl w:val="0"/>
          <w:numId w:val="1"/>
        </w:numPr>
      </w:pPr>
      <w:r w:rsidRPr="0047546E">
        <w:rPr>
          <w:b/>
        </w:rPr>
        <w:t>I have had a skin reaction to the Tuberculin solution, what should I do?</w:t>
      </w:r>
      <w:r>
        <w:t xml:space="preserve">  UMMC will screen persons who have a skin reaction using a symptom based questionnaire.  We </w:t>
      </w:r>
      <w:r w:rsidR="0047546E">
        <w:t xml:space="preserve">also require evidence of a chest x-ray (indicating no disease) performed </w:t>
      </w:r>
      <w:r w:rsidR="00703128">
        <w:t>at time of conversion or later</w:t>
      </w:r>
      <w:r w:rsidR="0047546E">
        <w:t>.  If, the employee does not have evidence of a chest x-ray, we will send them for a chest x-ray here at the hospital at no cost to the employee.</w:t>
      </w:r>
    </w:p>
    <w:p w:rsidR="0047546E" w:rsidRDefault="0047546E" w:rsidP="004718F7">
      <w:pPr>
        <w:pStyle w:val="ListParagraph"/>
        <w:numPr>
          <w:ilvl w:val="0"/>
          <w:numId w:val="1"/>
        </w:numPr>
      </w:pPr>
      <w:r>
        <w:rPr>
          <w:b/>
        </w:rPr>
        <w:t>I currently reside in another state, can I get my urine drug screen completed in this state or do I need to wait until I relocate to Maryland?</w:t>
      </w:r>
      <w:r>
        <w:t xml:space="preserve">  UMMC EHS uses Quest Employer Solutions for urine drug screen (UDS) tests.  We can search the Quest website and make arrangements for a UDS to be performed at a Quest location in your current state.  In order to do this we will need some information (last name, first name, </w:t>
      </w:r>
      <w:r w:rsidR="00123A7A">
        <w:t xml:space="preserve">last </w:t>
      </w:r>
      <w:proofErr w:type="gramStart"/>
      <w:r w:rsidR="00AC5BB0">
        <w:t>6</w:t>
      </w:r>
      <w:r w:rsidR="00123A7A">
        <w:t xml:space="preserve">  SSN</w:t>
      </w:r>
      <w:proofErr w:type="gramEnd"/>
      <w:r>
        <w:t xml:space="preserve">, DOB, phone number, </w:t>
      </w:r>
      <w:r w:rsidR="00207F5B">
        <w:t xml:space="preserve">email, and </w:t>
      </w:r>
      <w:r w:rsidR="00AC5BB0">
        <w:t xml:space="preserve">full street </w:t>
      </w:r>
      <w:r>
        <w:t xml:space="preserve">address in your current state).  We will search for the Quest location closest to the address that you provide.  </w:t>
      </w:r>
      <w:r w:rsidR="00207F5B">
        <w:t xml:space="preserve">A Quest Authorization form will be generated and sent electronically to you. </w:t>
      </w:r>
      <w:r>
        <w:t xml:space="preserve">The urine drug screen </w:t>
      </w:r>
      <w:proofErr w:type="gramStart"/>
      <w:r>
        <w:t>can</w:t>
      </w:r>
      <w:r w:rsidR="00AC5BB0">
        <w:t xml:space="preserve"> be </w:t>
      </w:r>
      <w:r>
        <w:t>performed</w:t>
      </w:r>
      <w:proofErr w:type="gramEnd"/>
      <w:r>
        <w:t xml:space="preserve"> </w:t>
      </w:r>
      <w:r w:rsidR="00AC5BB0">
        <w:t>at any time</w:t>
      </w:r>
      <w:r>
        <w:t xml:space="preserve"> prior to the start date at UMMC.  </w:t>
      </w:r>
      <w:r w:rsidR="00AC5BB0">
        <w:t>It may take up to 5 days for UMMC to receive the result.</w:t>
      </w:r>
    </w:p>
    <w:p w:rsidR="00207F5B" w:rsidRDefault="00207F5B" w:rsidP="004718F7">
      <w:pPr>
        <w:pStyle w:val="ListParagraph"/>
        <w:numPr>
          <w:ilvl w:val="0"/>
          <w:numId w:val="1"/>
        </w:numPr>
      </w:pPr>
      <w:r>
        <w:rPr>
          <w:b/>
        </w:rPr>
        <w:t>I am going to be in Maryland in March to look for housing, can I schedule the pre</w:t>
      </w:r>
      <w:r w:rsidRPr="00207F5B">
        <w:rPr>
          <w:b/>
        </w:rPr>
        <w:t xml:space="preserve">-employment health evaluation to </w:t>
      </w:r>
      <w:proofErr w:type="gramStart"/>
      <w:r w:rsidRPr="00207F5B">
        <w:rPr>
          <w:b/>
        </w:rPr>
        <w:t>be performed</w:t>
      </w:r>
      <w:proofErr w:type="gramEnd"/>
      <w:r w:rsidRPr="00207F5B">
        <w:rPr>
          <w:b/>
        </w:rPr>
        <w:t xml:space="preserve"> in March?</w:t>
      </w:r>
      <w:r>
        <w:t xml:space="preserve">  Yes, we can schedule an appointment for when you are in Maryland and complete the majority of the components of the health evaluation.  There are components that we </w:t>
      </w:r>
      <w:r w:rsidRPr="00207F5B">
        <w:rPr>
          <w:u w:val="single"/>
        </w:rPr>
        <w:t>may</w:t>
      </w:r>
      <w:r>
        <w:t xml:space="preserve"> not be able to perform during this appointment depending on the start date: </w:t>
      </w:r>
      <w:r w:rsidR="006F5D19">
        <w:t xml:space="preserve"> </w:t>
      </w:r>
      <w:r>
        <w:t>the tuberculin skin test</w:t>
      </w:r>
      <w:r w:rsidR="006F5D19">
        <w:t xml:space="preserve"> </w:t>
      </w:r>
      <w:r w:rsidR="00AC5BB0">
        <w:t xml:space="preserve">(required to medically clear) </w:t>
      </w:r>
      <w:r w:rsidR="006F5D19">
        <w:t xml:space="preserve">needs to </w:t>
      </w:r>
      <w:proofErr w:type="gramStart"/>
      <w:r w:rsidR="006F5D19">
        <w:t>be done</w:t>
      </w:r>
      <w:proofErr w:type="gramEnd"/>
      <w:r w:rsidR="006F5D19">
        <w:t xml:space="preserve"> </w:t>
      </w:r>
      <w:r w:rsidR="00AC5BB0">
        <w:t>within 9</w:t>
      </w:r>
      <w:r w:rsidR="006F5D19">
        <w:t>0 days prior to the start date</w:t>
      </w:r>
      <w:r>
        <w:t xml:space="preserve">.  </w:t>
      </w:r>
    </w:p>
    <w:p w:rsidR="00F83D3E" w:rsidRDefault="00F83D3E" w:rsidP="00F83D3E">
      <w:pPr>
        <w:rPr>
          <w:sz w:val="16"/>
          <w:szCs w:val="16"/>
        </w:rPr>
      </w:pPr>
    </w:p>
    <w:p w:rsidR="00F83D3E" w:rsidRPr="00F83D3E" w:rsidRDefault="00F83D3E" w:rsidP="00F83D3E">
      <w:pPr>
        <w:rPr>
          <w:sz w:val="16"/>
          <w:szCs w:val="16"/>
        </w:rPr>
      </w:pPr>
      <w:r w:rsidRPr="00F83D3E">
        <w:rPr>
          <w:sz w:val="16"/>
          <w:szCs w:val="16"/>
        </w:rPr>
        <w:t>EHS FAQ’s for res/fellows 01</w:t>
      </w:r>
      <w:r w:rsidR="00AC5BB0">
        <w:rPr>
          <w:sz w:val="16"/>
          <w:szCs w:val="16"/>
        </w:rPr>
        <w:t>1</w:t>
      </w:r>
      <w:r w:rsidRPr="00F83D3E">
        <w:rPr>
          <w:sz w:val="16"/>
          <w:szCs w:val="16"/>
        </w:rPr>
        <w:t>3</w:t>
      </w:r>
      <w:r w:rsidR="00AC5BB0">
        <w:rPr>
          <w:sz w:val="16"/>
          <w:szCs w:val="16"/>
        </w:rPr>
        <w:t>20</w:t>
      </w:r>
    </w:p>
    <w:sectPr w:rsidR="00F83D3E" w:rsidRPr="00F8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79F"/>
    <w:multiLevelType w:val="hybridMultilevel"/>
    <w:tmpl w:val="7C1837E2"/>
    <w:lvl w:ilvl="0" w:tplc="25CC6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A6"/>
    <w:rsid w:val="00080381"/>
    <w:rsid w:val="000F5076"/>
    <w:rsid w:val="00123A7A"/>
    <w:rsid w:val="00185001"/>
    <w:rsid w:val="001956A6"/>
    <w:rsid w:val="00207F5B"/>
    <w:rsid w:val="00265064"/>
    <w:rsid w:val="00317B39"/>
    <w:rsid w:val="004718F7"/>
    <w:rsid w:val="0047546E"/>
    <w:rsid w:val="00503B08"/>
    <w:rsid w:val="00690384"/>
    <w:rsid w:val="006D4AA4"/>
    <w:rsid w:val="006F5D19"/>
    <w:rsid w:val="00703128"/>
    <w:rsid w:val="00715843"/>
    <w:rsid w:val="00720A45"/>
    <w:rsid w:val="00792323"/>
    <w:rsid w:val="007954A3"/>
    <w:rsid w:val="008258B2"/>
    <w:rsid w:val="008D25BB"/>
    <w:rsid w:val="00A940C2"/>
    <w:rsid w:val="00AC5BB0"/>
    <w:rsid w:val="00B40762"/>
    <w:rsid w:val="00B97514"/>
    <w:rsid w:val="00BE6174"/>
    <w:rsid w:val="00D9400C"/>
    <w:rsid w:val="00E2338C"/>
    <w:rsid w:val="00EE4751"/>
    <w:rsid w:val="00F83D3E"/>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56108-7B34-4E42-BDF4-1AC97F47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F7"/>
    <w:pPr>
      <w:ind w:left="720"/>
      <w:contextualSpacing/>
    </w:pPr>
  </w:style>
  <w:style w:type="character" w:styleId="Hyperlink">
    <w:name w:val="Hyperlink"/>
    <w:basedOn w:val="DefaultParagraphFont"/>
    <w:uiPriority w:val="99"/>
    <w:unhideWhenUsed/>
    <w:rsid w:val="0079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e_health@um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Hogan, RN, MS</dc:creator>
  <cp:lastModifiedBy>Hogan, Regina</cp:lastModifiedBy>
  <cp:revision>3</cp:revision>
  <cp:lastPrinted>2017-02-02T11:27:00Z</cp:lastPrinted>
  <dcterms:created xsi:type="dcterms:W3CDTF">2020-01-13T20:34:00Z</dcterms:created>
  <dcterms:modified xsi:type="dcterms:W3CDTF">2020-02-11T13:38:00Z</dcterms:modified>
</cp:coreProperties>
</file>